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6D20" w14:textId="60CF91D2" w:rsidR="007063B7" w:rsidRPr="002F57F0" w:rsidRDefault="001F1D3F" w:rsidP="0009092D">
      <w:pPr>
        <w:pStyle w:val="Paragraphedeliste"/>
        <w:jc w:val="center"/>
        <w:rPr>
          <w:rFonts w:ascii="Calibri" w:hAnsi="Calibri" w:cs="Calibri"/>
          <w:b/>
          <w:bCs/>
          <w:color w:val="244061" w:themeColor="accent1" w:themeShade="80"/>
          <w:sz w:val="32"/>
          <w:szCs w:val="32"/>
          <w:lang w:val="fr-BE"/>
        </w:rPr>
      </w:pPr>
      <w:r>
        <w:rPr>
          <w:rFonts w:ascii="Calibri" w:hAnsi="Calibri" w:cs="Calibri"/>
          <w:b/>
          <w:bCs/>
          <w:color w:val="244061" w:themeColor="accent1" w:themeShade="80"/>
          <w:sz w:val="32"/>
          <w:szCs w:val="32"/>
          <w:lang w:val="fr-BE"/>
        </w:rPr>
        <w:t xml:space="preserve">Formation continue pour kiné organisée par le centre de formation NIDCAP du </w:t>
      </w:r>
      <w:r w:rsidR="00A30C73" w:rsidRPr="002F57F0">
        <w:rPr>
          <w:rFonts w:ascii="Calibri" w:hAnsi="Calibri" w:cs="Calibri"/>
          <w:b/>
          <w:bCs/>
          <w:color w:val="244061" w:themeColor="accent1" w:themeShade="80"/>
          <w:sz w:val="32"/>
          <w:szCs w:val="32"/>
          <w:lang w:val="fr-BE"/>
        </w:rPr>
        <w:t xml:space="preserve">CHU St Pierre de Bruxelles </w:t>
      </w:r>
    </w:p>
    <w:p w14:paraId="72828F1C" w14:textId="77777777" w:rsidR="00A30C73" w:rsidRDefault="00A30C73" w:rsidP="0009092D">
      <w:pPr>
        <w:pStyle w:val="Paragraphedeliste"/>
        <w:jc w:val="center"/>
        <w:rPr>
          <w:rFonts w:ascii="Calibri" w:hAnsi="Calibri" w:cs="Calibri"/>
          <w:b/>
          <w:bCs/>
          <w:sz w:val="32"/>
          <w:szCs w:val="32"/>
          <w:u w:val="single"/>
          <w:lang w:val="fr-BE"/>
        </w:rPr>
      </w:pPr>
    </w:p>
    <w:p w14:paraId="48DF49F7" w14:textId="77777777" w:rsidR="00A30C73" w:rsidRPr="00824997" w:rsidRDefault="00A30C73" w:rsidP="00A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824997">
        <w:rPr>
          <w:rFonts w:ascii="Arial" w:hAnsi="Arial" w:cs="Arial"/>
          <w:b/>
        </w:rPr>
        <w:t>Brussels NIDCAP Training Center</w:t>
      </w:r>
    </w:p>
    <w:p w14:paraId="441F12BA" w14:textId="77777777" w:rsidR="00A30C73" w:rsidRDefault="00A30C73" w:rsidP="00A30C73">
      <w:pPr>
        <w:jc w:val="both"/>
        <w:rPr>
          <w:rFonts w:ascii="Arial" w:hAnsi="Arial" w:cs="Arial"/>
        </w:rPr>
      </w:pPr>
    </w:p>
    <w:p w14:paraId="39256AF6" w14:textId="0CB9848F" w:rsidR="00A30C73" w:rsidRDefault="00A30C73" w:rsidP="00A30C73">
      <w:pPr>
        <w:jc w:val="both"/>
        <w:rPr>
          <w:rFonts w:ascii="Arial" w:hAnsi="Arial" w:cs="Arial"/>
        </w:rPr>
      </w:pPr>
      <w:r w:rsidRPr="00824997">
        <w:rPr>
          <w:rFonts w:ascii="Arial" w:hAnsi="Arial" w:cs="Arial"/>
        </w:rPr>
        <w:t>Le « Brussel NIDCAP Training Center »</w:t>
      </w:r>
      <w:r w:rsidRPr="00824997">
        <w:rPr>
          <w:rFonts w:ascii="Arial" w:hAnsi="Arial" w:cs="Arial"/>
          <w:b/>
        </w:rPr>
        <w:t xml:space="preserve"> </w:t>
      </w:r>
      <w:r w:rsidRPr="00824997">
        <w:rPr>
          <w:rFonts w:ascii="Arial" w:hAnsi="Arial" w:cs="Arial"/>
        </w:rPr>
        <w:t>est</w:t>
      </w:r>
      <w:r w:rsidRPr="008249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 C</w:t>
      </w:r>
      <w:r w:rsidRPr="00824997">
        <w:rPr>
          <w:rFonts w:ascii="Arial" w:hAnsi="Arial" w:cs="Arial"/>
        </w:rPr>
        <w:t>entre de formation NIDCAP de Bruxe</w:t>
      </w:r>
      <w:r>
        <w:rPr>
          <w:rFonts w:ascii="Arial" w:hAnsi="Arial" w:cs="Arial"/>
        </w:rPr>
        <w:t xml:space="preserve">lles, créé en novembre 2007 et </w:t>
      </w:r>
      <w:r w:rsidRPr="00824997">
        <w:rPr>
          <w:rFonts w:ascii="Arial" w:hAnsi="Arial" w:cs="Arial"/>
        </w:rPr>
        <w:t>reconnu par la fédération internationale du NIDCAP</w:t>
      </w:r>
      <w:r>
        <w:rPr>
          <w:rFonts w:ascii="Arial" w:hAnsi="Arial" w:cs="Arial"/>
        </w:rPr>
        <w:t xml:space="preserve"> </w:t>
      </w:r>
      <w:r w:rsidRPr="00824997">
        <w:rPr>
          <w:rFonts w:ascii="Arial" w:hAnsi="Arial" w:cs="Arial"/>
        </w:rPr>
        <w:t>(NFI). Il est établi au sein du département de néonatologie du CHU Saint-Pierre de Bruxelles avec qui il travaille en étroite collaboration. Sa création a fait suite à la certification de Mme Druart Delphine en tant que formatrice NIDCAP, et alors que le Service de Néonatologie du CHU Saint-Pierre délivre des soins de développement centrés sur la famille depuis 20 ans.</w:t>
      </w:r>
    </w:p>
    <w:p w14:paraId="7A182E6A" w14:textId="77777777" w:rsidR="00A30C73" w:rsidRPr="00824997" w:rsidRDefault="00A30C73" w:rsidP="00A30C73">
      <w:pPr>
        <w:jc w:val="both"/>
        <w:rPr>
          <w:rFonts w:ascii="Arial" w:hAnsi="Arial" w:cs="Arial"/>
          <w:b/>
        </w:rPr>
      </w:pPr>
    </w:p>
    <w:p w14:paraId="6B853E39" w14:textId="77777777" w:rsidR="00A30C73" w:rsidRPr="00F04945" w:rsidRDefault="00A30C73" w:rsidP="00A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F04945">
        <w:rPr>
          <w:rFonts w:ascii="Arial" w:hAnsi="Arial" w:cs="Arial"/>
          <w:b/>
        </w:rPr>
        <w:t>Les missions du centre de formation (CDF) sont :</w:t>
      </w:r>
    </w:p>
    <w:p w14:paraId="71B10F42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Former aux soins de développement et à l’obtention du titre de professionnel certifié NIDCAP</w:t>
      </w:r>
    </w:p>
    <w:p w14:paraId="30A34F3D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Sensibiliser aux soins de développement les professionnels et les futurs parents d’enfants nés prématurés ou vulnérables</w:t>
      </w:r>
    </w:p>
    <w:p w14:paraId="04239F2C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Diffuser et aider à l’implantation des soins de développement centrés sur la famille au niveau national et international</w:t>
      </w:r>
    </w:p>
    <w:p w14:paraId="659DFD73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Promouvoir le « couplet care » et l’intégration des parents dès la naissance dans les soins de leurs bébés</w:t>
      </w:r>
    </w:p>
    <w:p w14:paraId="791113E5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 xml:space="preserve">Promouvoir l'allaitement maternel </w:t>
      </w:r>
    </w:p>
    <w:p w14:paraId="1F352058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Participer à des projets de recherche et travaux scientifiques pour l’amélioration du devenir de l’enfant né prématuré</w:t>
      </w:r>
    </w:p>
    <w:p w14:paraId="54269607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 xml:space="preserve">Promouvoir et soutenir le développement des nouveaux nés prématurés ou non  et la parentalité en post-hospitalisation </w:t>
      </w:r>
    </w:p>
    <w:p w14:paraId="67565E03" w14:textId="77777777" w:rsidR="00A30C73" w:rsidRPr="00AA23E4" w:rsidRDefault="00A30C73" w:rsidP="00A30C73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Collaborer au niveau national et international entre centres de formation NIDCAP</w:t>
      </w:r>
      <w:r>
        <w:rPr>
          <w:rFonts w:ascii="Arial" w:hAnsi="Arial" w:cs="Arial"/>
          <w:sz w:val="22"/>
          <w:szCs w:val="22"/>
        </w:rPr>
        <w:t xml:space="preserve">, </w:t>
      </w:r>
      <w:r w:rsidRPr="00AA23E4">
        <w:rPr>
          <w:rFonts w:ascii="Arial" w:hAnsi="Arial" w:cs="Arial"/>
          <w:sz w:val="22"/>
          <w:szCs w:val="22"/>
        </w:rPr>
        <w:t>avec la fédération NIDCAP international</w:t>
      </w:r>
      <w:r>
        <w:rPr>
          <w:rFonts w:ascii="Arial" w:hAnsi="Arial" w:cs="Arial"/>
          <w:sz w:val="22"/>
          <w:szCs w:val="22"/>
        </w:rPr>
        <w:t xml:space="preserve"> et la cellule de coordination SDD du SPF Santé belge</w:t>
      </w:r>
    </w:p>
    <w:p w14:paraId="63ACD4F5" w14:textId="7872B908" w:rsidR="00A30C73" w:rsidRPr="00A30C73" w:rsidRDefault="00A30C73" w:rsidP="0009092D">
      <w:pPr>
        <w:pStyle w:val="Paragraphedeliste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6250518" w14:textId="3F3FCC2F" w:rsidR="00A30C73" w:rsidRDefault="00A30C73" w:rsidP="00A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lang w:val="fr-BE"/>
        </w:rPr>
      </w:pPr>
      <w:r w:rsidRPr="00A30C73">
        <w:rPr>
          <w:rFonts w:ascii="Arial" w:hAnsi="Arial" w:cs="Arial"/>
          <w:b/>
          <w:bCs/>
          <w:lang w:val="fr-BE"/>
        </w:rPr>
        <w:t xml:space="preserve">Formation </w:t>
      </w:r>
      <w:r w:rsidR="00F36586">
        <w:rPr>
          <w:rFonts w:ascii="Arial" w:hAnsi="Arial" w:cs="Arial"/>
          <w:b/>
          <w:bCs/>
          <w:lang w:val="fr-BE"/>
        </w:rPr>
        <w:t xml:space="preserve">continue kiné, </w:t>
      </w:r>
      <w:r w:rsidRPr="00A30C73">
        <w:rPr>
          <w:rFonts w:ascii="Arial" w:hAnsi="Arial" w:cs="Arial"/>
          <w:b/>
          <w:bCs/>
          <w:lang w:val="fr-BE"/>
        </w:rPr>
        <w:t>proposée en 2 niveau</w:t>
      </w:r>
      <w:r w:rsidR="00F36586">
        <w:rPr>
          <w:rFonts w:ascii="Arial" w:hAnsi="Arial" w:cs="Arial"/>
          <w:b/>
          <w:bCs/>
          <w:lang w:val="fr-BE"/>
        </w:rPr>
        <w:t>x</w:t>
      </w:r>
    </w:p>
    <w:p w14:paraId="7A153611" w14:textId="77777777" w:rsidR="00A30C73" w:rsidRDefault="00A30C73" w:rsidP="00A30C73">
      <w:pPr>
        <w:rPr>
          <w:rFonts w:ascii="Arial" w:hAnsi="Arial" w:cs="Arial"/>
          <w:b/>
          <w:bCs/>
          <w:color w:val="C00000"/>
          <w:u w:val="single"/>
          <w:lang w:val="fr-BE"/>
        </w:rPr>
      </w:pPr>
    </w:p>
    <w:p w14:paraId="0B22E798" w14:textId="77777777" w:rsidR="00A30C73" w:rsidRDefault="00A30C73" w:rsidP="00A30C73">
      <w:pPr>
        <w:rPr>
          <w:rFonts w:ascii="Arial" w:hAnsi="Arial" w:cs="Arial"/>
          <w:b/>
          <w:bCs/>
          <w:color w:val="C00000"/>
          <w:u w:val="single"/>
          <w:lang w:val="fr-BE"/>
        </w:rPr>
      </w:pPr>
    </w:p>
    <w:p w14:paraId="7F5F30FB" w14:textId="551B64DF" w:rsidR="007063B7" w:rsidRPr="00A30C73" w:rsidRDefault="00A30C73" w:rsidP="00A30C73">
      <w:pPr>
        <w:rPr>
          <w:rFonts w:ascii="Arial" w:hAnsi="Arial" w:cs="Arial"/>
          <w:b/>
          <w:bCs/>
          <w:lang w:val="fr-BE"/>
        </w:rPr>
      </w:pPr>
      <w:r w:rsidRPr="00A30C73">
        <w:rPr>
          <w:rFonts w:ascii="Arial" w:hAnsi="Arial" w:cs="Arial"/>
          <w:b/>
          <w:bCs/>
          <w:color w:val="C00000"/>
          <w:u w:val="single"/>
          <w:lang w:val="fr-BE"/>
        </w:rPr>
        <w:t xml:space="preserve">Niveau </w:t>
      </w:r>
      <w:r w:rsidR="00FB4AD3" w:rsidRPr="00A30C73">
        <w:rPr>
          <w:rFonts w:ascii="Arial" w:hAnsi="Arial" w:cs="Arial"/>
          <w:b/>
          <w:bCs/>
          <w:color w:val="C00000"/>
          <w:u w:val="single"/>
          <w:lang w:val="fr-BE"/>
        </w:rPr>
        <w:t>a.</w:t>
      </w:r>
      <w:r>
        <w:rPr>
          <w:rFonts w:ascii="Arial" w:hAnsi="Arial" w:cs="Arial"/>
          <w:b/>
          <w:bCs/>
          <w:color w:val="C00000"/>
          <w:u w:val="single"/>
          <w:lang w:val="fr-BE"/>
        </w:rPr>
        <w:t xml:space="preserve"> </w:t>
      </w:r>
      <w:r w:rsidR="007063B7" w:rsidRPr="00A30C73">
        <w:rPr>
          <w:rFonts w:ascii="Arial" w:hAnsi="Arial" w:cs="Arial"/>
          <w:b/>
          <w:bCs/>
          <w:color w:val="C00000"/>
          <w:u w:val="single"/>
          <w:lang w:val="fr-BE"/>
        </w:rPr>
        <w:t>Besoins sensori-moteurs du bébé à travers les différentes séquences de son développement</w:t>
      </w:r>
      <w:r w:rsidRPr="00A30C73">
        <w:rPr>
          <w:rFonts w:ascii="Arial" w:hAnsi="Arial" w:cs="Arial"/>
          <w:b/>
          <w:bCs/>
          <w:lang w:val="fr-BE"/>
        </w:rPr>
        <w:t xml:space="preserve"> </w:t>
      </w:r>
      <w:r w:rsidR="007063B7" w:rsidRPr="00A30C73">
        <w:rPr>
          <w:rFonts w:ascii="Arial" w:hAnsi="Arial" w:cs="Arial"/>
          <w:b/>
          <w:bCs/>
          <w:color w:val="C00000"/>
          <w:u w:val="single"/>
          <w:lang w:val="fr-BE"/>
        </w:rPr>
        <w:t>Théorie et pratique (3j.)</w:t>
      </w:r>
    </w:p>
    <w:p w14:paraId="01E70BD1" w14:textId="77777777" w:rsidR="007063B7" w:rsidRPr="00DF5656" w:rsidRDefault="007063B7" w:rsidP="0009092D">
      <w:pPr>
        <w:pStyle w:val="Paragraphedeliste"/>
        <w:jc w:val="center"/>
        <w:rPr>
          <w:rFonts w:ascii="Calibri" w:hAnsi="Calibri" w:cs="Calibri"/>
          <w:b/>
          <w:bCs/>
          <w:u w:val="single"/>
          <w:lang w:val="fr-BE"/>
        </w:rPr>
      </w:pPr>
    </w:p>
    <w:p w14:paraId="17BD0381" w14:textId="77777777" w:rsidR="007063B7" w:rsidRPr="00A30C73" w:rsidRDefault="007063B7" w:rsidP="00A30C73">
      <w:pPr>
        <w:rPr>
          <w:rFonts w:ascii="Arial" w:hAnsi="Arial" w:cs="Arial"/>
          <w:b/>
          <w:bCs/>
          <w:u w:val="single"/>
          <w:lang w:val="fr-BE"/>
        </w:rPr>
      </w:pPr>
      <w:r w:rsidRPr="00A30C73">
        <w:rPr>
          <w:rFonts w:ascii="Arial" w:hAnsi="Arial" w:cs="Arial"/>
          <w:b/>
          <w:bCs/>
          <w:u w:val="single"/>
          <w:lang w:val="fr-BE"/>
        </w:rPr>
        <w:t>Eveil sensori-moteur du bébé de la naissance à la marche</w:t>
      </w:r>
    </w:p>
    <w:p w14:paraId="49127F7A" w14:textId="77777777" w:rsidR="007063B7" w:rsidRPr="00A30C73" w:rsidRDefault="007063B7" w:rsidP="00A30C73">
      <w:pPr>
        <w:rPr>
          <w:rFonts w:ascii="Arial" w:hAnsi="Arial" w:cs="Arial"/>
          <w:b/>
          <w:bCs/>
          <w:u w:val="single"/>
          <w:lang w:val="fr-BE"/>
        </w:rPr>
      </w:pPr>
    </w:p>
    <w:p w14:paraId="65B13BCB" w14:textId="77777777" w:rsidR="007063B7" w:rsidRPr="002F57F0" w:rsidRDefault="007063B7" w:rsidP="0063592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Objectifs de la formation : </w:t>
      </w:r>
    </w:p>
    <w:p w14:paraId="5B4FB7BB" w14:textId="77777777" w:rsidR="007063B7" w:rsidRPr="002F57F0" w:rsidRDefault="007063B7" w:rsidP="00635929">
      <w:pPr>
        <w:pStyle w:val="Paragraphedeliste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486ABC" w14:textId="77777777" w:rsidR="007063B7" w:rsidRPr="002F57F0" w:rsidRDefault="007063B7" w:rsidP="00635929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A la fin de la session : </w:t>
      </w:r>
    </w:p>
    <w:p w14:paraId="2133740F" w14:textId="77777777" w:rsidR="007063B7" w:rsidRPr="002F57F0" w:rsidRDefault="007063B7" w:rsidP="00635929">
      <w:pPr>
        <w:pStyle w:val="Paragraphedeliste"/>
        <w:ind w:left="708" w:firstLine="708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DF81B0C" w14:textId="77777777" w:rsidR="007063B7" w:rsidRPr="002F57F0" w:rsidRDefault="007063B7" w:rsidP="00635929">
      <w:pPr>
        <w:pStyle w:val="Paragraphedeliste"/>
        <w:ind w:left="1416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lastRenderedPageBreak/>
        <w:t>Les participants auront acquis les connaissances théoriques reprises ci-dessous.</w:t>
      </w:r>
    </w:p>
    <w:p w14:paraId="42326CA8" w14:textId="77777777" w:rsidR="007063B7" w:rsidRPr="002F57F0" w:rsidRDefault="007063B7" w:rsidP="00635929">
      <w:pPr>
        <w:pStyle w:val="Paragraphedeliste"/>
        <w:ind w:left="1080" w:firstLine="336"/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Ils seront capables de</w:t>
      </w:r>
    </w:p>
    <w:p w14:paraId="237F45F2" w14:textId="77777777" w:rsidR="007063B7" w:rsidRPr="002F57F0" w:rsidRDefault="007063B7" w:rsidP="00635929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Mobiliser les connaissances théoriques acquises lors de la formation. Celles-ci porteront, entre autres,  sur les notions de tonus, de posture, de sensorialité, de plaisir, d’autonomie. </w:t>
      </w:r>
    </w:p>
    <w:p w14:paraId="64AB1161" w14:textId="77777777" w:rsidR="007063B7" w:rsidRPr="002F57F0" w:rsidRDefault="007063B7" w:rsidP="00635929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>Intégrer une lecture non conventionnelle de l’activité motrice spécifique du bébé de la naissance jusqu’à l’acquisition de la marche. Le développement « typique » et ses variations.</w:t>
      </w:r>
    </w:p>
    <w:p w14:paraId="11C6A67C" w14:textId="77777777" w:rsidR="007063B7" w:rsidRPr="002F57F0" w:rsidRDefault="007063B7" w:rsidP="00635929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Observer et comprendre les besoins spécifiques du bébé à chaque période de vie, être à l’écoute de ses messages et </w:t>
      </w:r>
    </w:p>
    <w:p w14:paraId="0CED9A46" w14:textId="77777777" w:rsidR="007063B7" w:rsidRPr="002F57F0" w:rsidRDefault="007063B7" w:rsidP="00635929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 Utiliser leurs connaissances pour offrir au bébé  les conditions optimales à son développement. </w:t>
      </w:r>
    </w:p>
    <w:p w14:paraId="12441DE3" w14:textId="77777777" w:rsidR="007063B7" w:rsidRPr="002F57F0" w:rsidRDefault="007063B7" w:rsidP="00635929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Confirmer les parents dans leurs compétences. Soutenir, guider et accompagner les parents tout au long du développement sensori-moteur de leur bébé. </w:t>
      </w:r>
    </w:p>
    <w:p w14:paraId="5A3B589E" w14:textId="77777777" w:rsidR="007063B7" w:rsidRPr="002F57F0" w:rsidRDefault="007063B7" w:rsidP="00635929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>Utiliser ces connaissances dans leurs pratiques professionnelles.</w:t>
      </w:r>
    </w:p>
    <w:p w14:paraId="31C3865B" w14:textId="77777777" w:rsidR="007063B7" w:rsidRPr="002F57F0" w:rsidRDefault="007063B7" w:rsidP="00635929">
      <w:pPr>
        <w:pStyle w:val="Paragraphedeliste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062C8C" w14:textId="77777777" w:rsidR="007063B7" w:rsidRPr="002F57F0" w:rsidRDefault="007063B7" w:rsidP="00635929">
      <w:pPr>
        <w:pStyle w:val="Paragraphedeliste"/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Les participants auront acquis, lors de la formation,  </w:t>
      </w:r>
    </w:p>
    <w:p w14:paraId="73A53A98" w14:textId="77777777" w:rsidR="00DF5656" w:rsidRPr="002F57F0" w:rsidRDefault="007063B7" w:rsidP="00DF5656">
      <w:pPr>
        <w:pStyle w:val="Paragraphedeliste"/>
        <w:numPr>
          <w:ilvl w:val="3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La compréhension théorique du développement y compris les variations de celui-ci. </w:t>
      </w:r>
    </w:p>
    <w:p w14:paraId="7EFF230D" w14:textId="3668F5AA" w:rsidR="007063B7" w:rsidRPr="002F57F0" w:rsidRDefault="007063B7" w:rsidP="00DF5656">
      <w:pPr>
        <w:pStyle w:val="Paragraphedeliste"/>
        <w:numPr>
          <w:ilvl w:val="3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La possibilité de faire des propositions motrices adaptées aux besoins de chaque enfant, en partant de là où il est et en prenant en compte sa propre réalité.</w:t>
      </w:r>
    </w:p>
    <w:p w14:paraId="1CF0A68E" w14:textId="77777777" w:rsidR="007063B7" w:rsidRPr="002F57F0" w:rsidRDefault="007063B7" w:rsidP="00635929">
      <w:pPr>
        <w:pStyle w:val="Paragraphedeliste"/>
        <w:numPr>
          <w:ilvl w:val="3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La capacité de faire les liens entre les connaissances théoriques, et les propositions pratiques qui concernent le handling, les propositions motrices, l’attitude parentale, l’aménagement de l’espace et le choix du matériel.</w:t>
      </w:r>
    </w:p>
    <w:p w14:paraId="42B6139E" w14:textId="77777777" w:rsidR="007063B7" w:rsidRPr="002F57F0" w:rsidRDefault="007063B7" w:rsidP="00DF56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A028FC" w14:textId="50B0BF52" w:rsidR="007063B7" w:rsidRPr="002F57F0" w:rsidRDefault="007063B7" w:rsidP="00635929">
      <w:pPr>
        <w:pStyle w:val="p1"/>
        <w:numPr>
          <w:ilvl w:val="2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Exercices pratiques. Tests</w:t>
      </w:r>
    </w:p>
    <w:p w14:paraId="64513D5C" w14:textId="0B3E4C96" w:rsidR="007063B7" w:rsidRDefault="007063B7" w:rsidP="00635929">
      <w:pPr>
        <w:pStyle w:val="p1"/>
        <w:numPr>
          <w:ilvl w:val="2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Mise en situation</w:t>
      </w:r>
      <w:bookmarkStart w:id="0" w:name="_Hlk74820192"/>
    </w:p>
    <w:p w14:paraId="700CCBFD" w14:textId="1B0162D9" w:rsidR="00DE30A6" w:rsidRPr="002F57F0" w:rsidRDefault="00DE30A6" w:rsidP="00635929">
      <w:pPr>
        <w:pStyle w:val="p1"/>
        <w:numPr>
          <w:ilvl w:val="2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Formation intégrant l’Evidence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Medecine</w:t>
      </w:r>
      <w:proofErr w:type="spellEnd"/>
    </w:p>
    <w:bookmarkEnd w:id="0"/>
    <w:p w14:paraId="1BABEF41" w14:textId="77777777" w:rsidR="007063B7" w:rsidRPr="002F57F0" w:rsidRDefault="007063B7" w:rsidP="00635929">
      <w:pPr>
        <w:pStyle w:val="Paragraphedeliste"/>
        <w:ind w:left="2520"/>
        <w:jc w:val="both"/>
        <w:rPr>
          <w:rFonts w:ascii="Arial" w:hAnsi="Arial" w:cs="Arial"/>
          <w:color w:val="000000"/>
          <w:sz w:val="22"/>
          <w:szCs w:val="22"/>
        </w:rPr>
      </w:pPr>
    </w:p>
    <w:p w14:paraId="2E065B9E" w14:textId="77777777" w:rsidR="007063B7" w:rsidRPr="002F57F0" w:rsidRDefault="007063B7" w:rsidP="00635929">
      <w:pPr>
        <w:pStyle w:val="Paragraphedeliste"/>
        <w:ind w:left="2520"/>
        <w:jc w:val="both"/>
        <w:rPr>
          <w:rFonts w:ascii="Arial" w:hAnsi="Arial" w:cs="Arial"/>
          <w:color w:val="000000"/>
          <w:sz w:val="22"/>
          <w:szCs w:val="22"/>
        </w:rPr>
      </w:pPr>
    </w:p>
    <w:p w14:paraId="44F58F6B" w14:textId="77777777" w:rsidR="007063B7" w:rsidRPr="002F57F0" w:rsidRDefault="007063B7" w:rsidP="00635929">
      <w:pPr>
        <w:pStyle w:val="Paragraphedeliste"/>
        <w:ind w:left="252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BDF9A" w14:textId="77777777" w:rsidR="007063B7" w:rsidRPr="002F57F0" w:rsidRDefault="007063B7" w:rsidP="0063592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Public cible : </w:t>
      </w:r>
    </w:p>
    <w:p w14:paraId="600DE7B7" w14:textId="77777777" w:rsidR="007063B7" w:rsidRPr="002F57F0" w:rsidRDefault="007063B7" w:rsidP="00635929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14:paraId="107F5058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Les professionnels de la petite enfance, kinésithérapeutes pédiatriques, psychomotriciens, psychologues, infirmières, sages-femmes …</w:t>
      </w:r>
    </w:p>
    <w:p w14:paraId="7F39F2EB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Expérience en pédiatrie souhaitée</w:t>
      </w:r>
    </w:p>
    <w:p w14:paraId="6D290EFD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Cv et lettre de motivation </w:t>
      </w:r>
    </w:p>
    <w:p w14:paraId="66BA52F2" w14:textId="77777777" w:rsidR="007063B7" w:rsidRPr="002F57F0" w:rsidRDefault="007063B7" w:rsidP="00635929">
      <w:pPr>
        <w:rPr>
          <w:rFonts w:ascii="Arial" w:hAnsi="Arial" w:cs="Arial"/>
          <w:sz w:val="22"/>
          <w:szCs w:val="22"/>
        </w:rPr>
      </w:pPr>
    </w:p>
    <w:p w14:paraId="150CF34C" w14:textId="77777777" w:rsidR="007063B7" w:rsidRPr="002F57F0" w:rsidRDefault="007063B7" w:rsidP="0063592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Méthodes pédagogiques : </w:t>
      </w:r>
    </w:p>
    <w:p w14:paraId="2CDE6342" w14:textId="77777777" w:rsidR="007063B7" w:rsidRPr="002F57F0" w:rsidRDefault="007063B7" w:rsidP="00635929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14:paraId="6A929ABD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Power point théorique pouvant être adapté en fonction des attentes des participants</w:t>
      </w:r>
    </w:p>
    <w:p w14:paraId="1547349B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Mises en situation pratiques amenant la réflexion </w:t>
      </w:r>
    </w:p>
    <w:p w14:paraId="67B9E005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Ateliers pratiques sur soi et avec poupée</w:t>
      </w:r>
    </w:p>
    <w:p w14:paraId="60D4051E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lastRenderedPageBreak/>
        <w:t xml:space="preserve">Vidéos </w:t>
      </w:r>
    </w:p>
    <w:p w14:paraId="40D53FEB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Questionnaires d’évaluation de la formation</w:t>
      </w:r>
    </w:p>
    <w:p w14:paraId="5001E30D" w14:textId="77777777" w:rsidR="007063B7" w:rsidRPr="002F57F0" w:rsidRDefault="007063B7" w:rsidP="00635929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Tout au long de la session, partage sur les pratiques individuelles </w:t>
      </w:r>
    </w:p>
    <w:p w14:paraId="7F0DC148" w14:textId="77777777" w:rsidR="007063B7" w:rsidRPr="002F57F0" w:rsidRDefault="007063B7" w:rsidP="0046205E">
      <w:pPr>
        <w:rPr>
          <w:rFonts w:ascii="Arial" w:hAnsi="Arial" w:cs="Arial"/>
          <w:sz w:val="22"/>
          <w:szCs w:val="22"/>
        </w:rPr>
      </w:pPr>
    </w:p>
    <w:p w14:paraId="4DBCD96C" w14:textId="77777777" w:rsidR="007063B7" w:rsidRPr="002F57F0" w:rsidRDefault="007063B7" w:rsidP="0063592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Formateur : </w:t>
      </w:r>
    </w:p>
    <w:p w14:paraId="60EDDE39" w14:textId="77777777" w:rsidR="007063B7" w:rsidRPr="002F57F0" w:rsidRDefault="007063B7" w:rsidP="00635929">
      <w:pPr>
        <w:pStyle w:val="Paragraphedeliste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731051" w14:textId="77777777" w:rsidR="007063B7" w:rsidRPr="002F57F0" w:rsidRDefault="007063B7" w:rsidP="00092671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Bénédicte Guislain, Licenciée en kinésithérapie, Thérapeute NDT Bobath, certifiée NIDCAP </w:t>
      </w:r>
    </w:p>
    <w:p w14:paraId="7945C492" w14:textId="77777777" w:rsidR="007063B7" w:rsidRPr="002F57F0" w:rsidRDefault="007063B7" w:rsidP="00092671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57F0">
        <w:rPr>
          <w:rFonts w:ascii="Arial" w:hAnsi="Arial" w:cs="Arial"/>
          <w:sz w:val="22"/>
          <w:szCs w:val="22"/>
        </w:rPr>
        <w:t>Tutor</w:t>
      </w:r>
      <w:proofErr w:type="spellEnd"/>
      <w:r w:rsidRPr="002F57F0">
        <w:rPr>
          <w:rFonts w:ascii="Arial" w:hAnsi="Arial" w:cs="Arial"/>
          <w:sz w:val="22"/>
          <w:szCs w:val="22"/>
        </w:rPr>
        <w:t xml:space="preserve"> Bobath, Maître-Assistant à la Haute Ecole Vinci, Formatrice </w:t>
      </w:r>
    </w:p>
    <w:p w14:paraId="04930A61" w14:textId="77777777" w:rsidR="007063B7" w:rsidRPr="002F57F0" w:rsidRDefault="007063B7" w:rsidP="00092671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Licenciée en kinésithérapie, Thérapeute NDT Bobath, certifiée NIDCAP.</w:t>
      </w:r>
    </w:p>
    <w:p w14:paraId="1801F01A" w14:textId="77777777" w:rsidR="007063B7" w:rsidRPr="002F57F0" w:rsidRDefault="007063B7" w:rsidP="00092671">
      <w:pPr>
        <w:pStyle w:val="Paragraphedeliste"/>
        <w:ind w:left="1416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Consultations en suivi de développement pour bébés présentant des troubles du tonus, du mouvement, de la posture, sensoriel et relationnel. Prise en charge précoce.</w:t>
      </w:r>
    </w:p>
    <w:p w14:paraId="1D64C627" w14:textId="77777777" w:rsidR="007063B7" w:rsidRPr="002F57F0" w:rsidRDefault="007063B7" w:rsidP="00092671">
      <w:pPr>
        <w:pStyle w:val="Paragraphedeliste"/>
        <w:ind w:left="1416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Consultations et  Service de néonatologie.</w:t>
      </w:r>
    </w:p>
    <w:p w14:paraId="66333C37" w14:textId="77777777" w:rsidR="007063B7" w:rsidRPr="002F57F0" w:rsidRDefault="007063B7" w:rsidP="00635929">
      <w:pPr>
        <w:rPr>
          <w:rFonts w:ascii="Arial" w:hAnsi="Arial" w:cs="Arial"/>
          <w:sz w:val="22"/>
          <w:szCs w:val="22"/>
        </w:rPr>
      </w:pPr>
    </w:p>
    <w:p w14:paraId="6AB42AB7" w14:textId="162DC825" w:rsidR="007063B7" w:rsidRPr="002F57F0" w:rsidRDefault="007063B7" w:rsidP="0063592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sz w:val="22"/>
          <w:szCs w:val="22"/>
        </w:rPr>
        <w:t xml:space="preserve"> </w:t>
      </w: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Prix : </w:t>
      </w:r>
    </w:p>
    <w:p w14:paraId="1CD79BF4" w14:textId="77777777" w:rsidR="007063B7" w:rsidRPr="002F57F0" w:rsidRDefault="007063B7" w:rsidP="00635929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Sur site : </w:t>
      </w:r>
    </w:p>
    <w:p w14:paraId="1686A195" w14:textId="77777777" w:rsidR="007063B7" w:rsidRPr="002F57F0" w:rsidRDefault="007063B7" w:rsidP="00635929">
      <w:pPr>
        <w:pStyle w:val="Paragraphedeliste"/>
        <w:ind w:left="106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F17E9C" w14:textId="3B1929B7" w:rsidR="007063B7" w:rsidRPr="002F57F0" w:rsidRDefault="00DF5656" w:rsidP="00635929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2700 euros pour les 3 jours</w:t>
      </w:r>
    </w:p>
    <w:p w14:paraId="5C930A53" w14:textId="77777777" w:rsidR="007063B7" w:rsidRPr="002F57F0" w:rsidRDefault="007063B7" w:rsidP="00635929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Nombre de participants : 15 personnes max </w:t>
      </w:r>
    </w:p>
    <w:p w14:paraId="57BAA40F" w14:textId="77777777" w:rsidR="007063B7" w:rsidRPr="002F57F0" w:rsidRDefault="007063B7" w:rsidP="00DF5656">
      <w:pPr>
        <w:rPr>
          <w:rFonts w:ascii="Arial" w:hAnsi="Arial" w:cs="Arial"/>
          <w:sz w:val="22"/>
          <w:szCs w:val="22"/>
        </w:rPr>
      </w:pPr>
    </w:p>
    <w:p w14:paraId="2E34BEE6" w14:textId="77777777" w:rsidR="007063B7" w:rsidRPr="002F57F0" w:rsidRDefault="007063B7" w:rsidP="00635929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Sur le site CHU Saint Pierre, Bruxelles : </w:t>
      </w:r>
    </w:p>
    <w:p w14:paraId="661591D0" w14:textId="77777777" w:rsidR="00DF5656" w:rsidRPr="002F57F0" w:rsidRDefault="00DF5656" w:rsidP="0046205E">
      <w:pPr>
        <w:rPr>
          <w:rFonts w:ascii="Arial" w:hAnsi="Arial" w:cs="Arial"/>
          <w:sz w:val="22"/>
          <w:szCs w:val="22"/>
        </w:rPr>
      </w:pPr>
    </w:p>
    <w:p w14:paraId="0854CE6E" w14:textId="245D1457" w:rsidR="00DF5656" w:rsidRPr="002F57F0" w:rsidRDefault="00DF5656" w:rsidP="00DF5656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225 </w:t>
      </w:r>
      <w:r w:rsidR="007063B7" w:rsidRPr="002F57F0">
        <w:rPr>
          <w:rFonts w:ascii="Arial" w:hAnsi="Arial" w:cs="Arial"/>
          <w:sz w:val="22"/>
          <w:szCs w:val="22"/>
        </w:rPr>
        <w:t xml:space="preserve">euros/ participants </w:t>
      </w:r>
      <w:r w:rsidRPr="002F57F0">
        <w:rPr>
          <w:rFonts w:ascii="Arial" w:hAnsi="Arial" w:cs="Arial"/>
          <w:sz w:val="22"/>
          <w:szCs w:val="22"/>
        </w:rPr>
        <w:t>pour 3 jours</w:t>
      </w:r>
      <w:r w:rsidR="007063B7" w:rsidRPr="002F57F0">
        <w:rPr>
          <w:rFonts w:ascii="Arial" w:hAnsi="Arial" w:cs="Arial"/>
          <w:sz w:val="22"/>
          <w:szCs w:val="22"/>
        </w:rPr>
        <w:t xml:space="preserve"> à partir de 12 participants.</w:t>
      </w:r>
      <w:r w:rsidRPr="002F57F0">
        <w:rPr>
          <w:rFonts w:ascii="Arial" w:hAnsi="Arial" w:cs="Arial"/>
          <w:sz w:val="22"/>
          <w:szCs w:val="22"/>
        </w:rPr>
        <w:t xml:space="preserve"> Ou</w:t>
      </w:r>
    </w:p>
    <w:p w14:paraId="0803F9D3" w14:textId="7563ECE9" w:rsidR="007063B7" w:rsidRPr="002F57F0" w:rsidRDefault="00DF5656" w:rsidP="00DF5656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270</w:t>
      </w:r>
      <w:r w:rsidR="007063B7" w:rsidRPr="002F57F0">
        <w:rPr>
          <w:rFonts w:ascii="Arial" w:hAnsi="Arial" w:cs="Arial"/>
          <w:sz w:val="22"/>
          <w:szCs w:val="22"/>
        </w:rPr>
        <w:t xml:space="preserve"> euros/</w:t>
      </w:r>
      <w:r w:rsidRPr="002F57F0">
        <w:rPr>
          <w:rFonts w:ascii="Arial" w:hAnsi="Arial" w:cs="Arial"/>
          <w:sz w:val="22"/>
          <w:szCs w:val="22"/>
        </w:rPr>
        <w:t xml:space="preserve"> </w:t>
      </w:r>
      <w:r w:rsidR="007063B7" w:rsidRPr="002F57F0">
        <w:rPr>
          <w:rFonts w:ascii="Arial" w:hAnsi="Arial" w:cs="Arial"/>
          <w:sz w:val="22"/>
          <w:szCs w:val="22"/>
        </w:rPr>
        <w:t xml:space="preserve">participants </w:t>
      </w:r>
      <w:r w:rsidRPr="002F57F0">
        <w:rPr>
          <w:rFonts w:ascii="Arial" w:hAnsi="Arial" w:cs="Arial"/>
          <w:sz w:val="22"/>
          <w:szCs w:val="22"/>
        </w:rPr>
        <w:t xml:space="preserve">pour 3 jours si </w:t>
      </w:r>
      <w:r w:rsidR="007063B7" w:rsidRPr="002F57F0">
        <w:rPr>
          <w:rFonts w:ascii="Arial" w:hAnsi="Arial" w:cs="Arial"/>
          <w:sz w:val="22"/>
          <w:szCs w:val="22"/>
        </w:rPr>
        <w:t xml:space="preserve">10 participants. </w:t>
      </w:r>
    </w:p>
    <w:p w14:paraId="15848CB3" w14:textId="6D973358" w:rsidR="0046205E" w:rsidRPr="002F57F0" w:rsidRDefault="0046205E" w:rsidP="0046205E">
      <w:pPr>
        <w:rPr>
          <w:rFonts w:ascii="Arial" w:hAnsi="Arial" w:cs="Arial"/>
          <w:sz w:val="22"/>
          <w:szCs w:val="22"/>
        </w:rPr>
      </w:pPr>
    </w:p>
    <w:p w14:paraId="0EF812F6" w14:textId="77777777" w:rsidR="0080767E" w:rsidRPr="002F57F0" w:rsidRDefault="0080767E" w:rsidP="0080767E">
      <w:pPr>
        <w:rPr>
          <w:rFonts w:ascii="Arial" w:hAnsi="Arial" w:cs="Arial"/>
          <w:sz w:val="22"/>
          <w:szCs w:val="22"/>
        </w:rPr>
      </w:pPr>
      <w:bookmarkStart w:id="1" w:name="_Hlk74818237"/>
      <w:r w:rsidRPr="002F57F0">
        <w:rPr>
          <w:rFonts w:ascii="Arial" w:hAnsi="Arial" w:cs="Arial"/>
          <w:sz w:val="22"/>
          <w:szCs w:val="22"/>
        </w:rPr>
        <w:t>La formation sera organisée plusieurs fois par an à dates fixes et sur demandes</w:t>
      </w:r>
    </w:p>
    <w:p w14:paraId="29B7BA72" w14:textId="77777777" w:rsidR="0080767E" w:rsidRPr="002F57F0" w:rsidRDefault="0080767E" w:rsidP="0046205E">
      <w:pPr>
        <w:rPr>
          <w:rFonts w:ascii="Arial" w:hAnsi="Arial" w:cs="Arial"/>
          <w:b/>
          <w:bCs/>
          <w:sz w:val="22"/>
          <w:szCs w:val="22"/>
        </w:rPr>
      </w:pPr>
    </w:p>
    <w:p w14:paraId="0E9C7379" w14:textId="77777777" w:rsidR="0080767E" w:rsidRPr="002F57F0" w:rsidRDefault="0080767E" w:rsidP="0046205E">
      <w:pPr>
        <w:rPr>
          <w:rFonts w:ascii="Arial" w:hAnsi="Arial" w:cs="Arial"/>
          <w:b/>
          <w:bCs/>
          <w:sz w:val="22"/>
          <w:szCs w:val="22"/>
        </w:rPr>
      </w:pPr>
    </w:p>
    <w:p w14:paraId="086B2ACD" w14:textId="08786A8E" w:rsidR="0046205E" w:rsidRPr="002F57F0" w:rsidRDefault="00A30C73" w:rsidP="0046205E">
      <w:p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b/>
          <w:bCs/>
          <w:sz w:val="22"/>
          <w:szCs w:val="22"/>
        </w:rPr>
        <w:t>Contact : brussels.nidcaptrainingcenter@stpierre-bru.be</w:t>
      </w:r>
    </w:p>
    <w:bookmarkEnd w:id="1"/>
    <w:p w14:paraId="1B93D870" w14:textId="77777777" w:rsidR="007063B7" w:rsidRPr="00EC4528" w:rsidRDefault="007063B7" w:rsidP="00EC4528">
      <w:pPr>
        <w:rPr>
          <w:rFonts w:ascii="Arial" w:hAnsi="Arial" w:cs="Arial"/>
        </w:rPr>
      </w:pPr>
    </w:p>
    <w:p w14:paraId="11E310CA" w14:textId="77777777" w:rsidR="007063B7" w:rsidRPr="00A30C73" w:rsidRDefault="007063B7" w:rsidP="00635929">
      <w:pPr>
        <w:pStyle w:val="Paragraphedeliste"/>
        <w:ind w:left="1776"/>
        <w:rPr>
          <w:rFonts w:ascii="Arial" w:hAnsi="Arial" w:cs="Arial"/>
        </w:rPr>
      </w:pPr>
    </w:p>
    <w:p w14:paraId="4F07CF87" w14:textId="77777777" w:rsidR="007063B7" w:rsidRPr="00A277AC" w:rsidRDefault="007063B7" w:rsidP="00635929">
      <w:pPr>
        <w:pStyle w:val="Paragraphedeliste"/>
        <w:ind w:left="1776"/>
        <w:rPr>
          <w:rFonts w:ascii="Calibri" w:hAnsi="Calibri" w:cs="Calibri"/>
        </w:rPr>
      </w:pPr>
    </w:p>
    <w:p w14:paraId="7CDA653E" w14:textId="205064C0" w:rsidR="00EC4528" w:rsidRDefault="00EC4528" w:rsidP="00EC4528">
      <w:pPr>
        <w:pStyle w:val="Paragraphedeliste"/>
        <w:ind w:left="0"/>
        <w:jc w:val="both"/>
        <w:rPr>
          <w:rFonts w:ascii="Arial" w:hAnsi="Arial" w:cs="Arial"/>
          <w:b/>
          <w:bCs/>
          <w:u w:val="single"/>
          <w:lang w:val="fr-BE"/>
        </w:rPr>
      </w:pPr>
      <w:r>
        <w:rPr>
          <w:rFonts w:ascii="Arial" w:hAnsi="Arial" w:cs="Arial"/>
          <w:b/>
          <w:bCs/>
          <w:color w:val="C00000"/>
          <w:u w:val="single"/>
          <w:lang w:val="fr-BE"/>
        </w:rPr>
        <w:t>Niveau b</w:t>
      </w:r>
      <w:r w:rsidRPr="00EC4528">
        <w:rPr>
          <w:rFonts w:ascii="Arial" w:hAnsi="Arial" w:cs="Arial"/>
          <w:b/>
          <w:bCs/>
          <w:color w:val="C00000"/>
          <w:u w:val="single"/>
          <w:lang w:val="fr-BE"/>
        </w:rPr>
        <w:t>.</w:t>
      </w:r>
      <w:r w:rsidRPr="00EC4528">
        <w:rPr>
          <w:rFonts w:ascii="Arial" w:hAnsi="Arial" w:cs="Arial"/>
          <w:b/>
          <w:bCs/>
          <w:color w:val="C00000"/>
          <w:lang w:val="fr-BE"/>
        </w:rPr>
        <w:t xml:space="preserve"> </w:t>
      </w:r>
      <w:r w:rsidRPr="00EC4528">
        <w:rPr>
          <w:rFonts w:ascii="Arial" w:hAnsi="Arial" w:cs="Arial"/>
          <w:b/>
          <w:bCs/>
          <w:u w:val="single"/>
          <w:lang w:val="fr-BE"/>
        </w:rPr>
        <w:t>Eveil sensori-moteur spécifique du bébé prématuré à travers les différentes séquences de son développement</w:t>
      </w:r>
    </w:p>
    <w:p w14:paraId="4735D5FE" w14:textId="77777777" w:rsidR="00EC4528" w:rsidRPr="00EC4528" w:rsidRDefault="00EC4528" w:rsidP="00EC4528">
      <w:pPr>
        <w:pStyle w:val="Paragraphedeliste"/>
        <w:ind w:left="0"/>
        <w:jc w:val="both"/>
        <w:rPr>
          <w:rFonts w:ascii="Arial" w:hAnsi="Arial" w:cs="Arial"/>
          <w:b/>
          <w:bCs/>
          <w:u w:val="single"/>
          <w:lang w:val="fr-BE"/>
        </w:rPr>
      </w:pPr>
    </w:p>
    <w:p w14:paraId="616AF102" w14:textId="77777777" w:rsidR="00EC4528" w:rsidRPr="00EC4528" w:rsidRDefault="00EC4528" w:rsidP="00EC4528">
      <w:pPr>
        <w:pStyle w:val="Paragraphedeliste"/>
        <w:ind w:left="0"/>
        <w:rPr>
          <w:rFonts w:ascii="Arial" w:hAnsi="Arial" w:cs="Arial"/>
          <w:b/>
          <w:bCs/>
          <w:u w:val="single"/>
          <w:lang w:val="fr-BE"/>
        </w:rPr>
      </w:pPr>
      <w:r w:rsidRPr="00EC4528">
        <w:rPr>
          <w:rFonts w:ascii="Arial" w:hAnsi="Arial" w:cs="Arial"/>
          <w:b/>
          <w:bCs/>
          <w:u w:val="single"/>
          <w:lang w:val="fr-BE"/>
        </w:rPr>
        <w:t>De la naissance à la marche -Théorie et pratique (2 ou 3jours)*</w:t>
      </w:r>
    </w:p>
    <w:p w14:paraId="5EACD2BC" w14:textId="77777777" w:rsidR="00EC4528" w:rsidRPr="00EC4528" w:rsidRDefault="00EC4528" w:rsidP="00EC4528">
      <w:pPr>
        <w:rPr>
          <w:rFonts w:ascii="Arial" w:hAnsi="Arial" w:cs="Arial"/>
          <w:b/>
          <w:bCs/>
          <w:u w:val="single"/>
          <w:lang w:val="fr-BE"/>
        </w:rPr>
      </w:pPr>
    </w:p>
    <w:p w14:paraId="271D5D8D" w14:textId="77777777" w:rsidR="00EC4528" w:rsidRPr="00EC4528" w:rsidRDefault="00EC4528" w:rsidP="00EC4528">
      <w:pPr>
        <w:pStyle w:val="Paragraphedeliste"/>
        <w:ind w:left="0"/>
        <w:rPr>
          <w:rFonts w:ascii="Arial" w:hAnsi="Arial" w:cs="Arial"/>
          <w:b/>
          <w:bCs/>
          <w:i/>
          <w:iCs/>
          <w:color w:val="FF0000"/>
          <w:lang w:val="fr-BE"/>
        </w:rPr>
      </w:pPr>
      <w:r w:rsidRPr="00EC4528">
        <w:rPr>
          <w:rFonts w:ascii="Arial" w:hAnsi="Arial" w:cs="Arial"/>
          <w:b/>
          <w:bCs/>
          <w:i/>
          <w:iCs/>
          <w:lang w:val="fr-BE"/>
        </w:rPr>
        <w:t>*2 jours de formation si le participant à déjà assisté à la formation au besoins sensori-moteurs du bébé (2a), si non 3 jours</w:t>
      </w:r>
    </w:p>
    <w:p w14:paraId="2C9AA93D" w14:textId="77777777" w:rsidR="00EC4528" w:rsidRPr="00EC4528" w:rsidRDefault="00EC4528" w:rsidP="00EC4528">
      <w:pPr>
        <w:pStyle w:val="Paragraphedeliste"/>
        <w:ind w:left="708"/>
        <w:rPr>
          <w:rFonts w:ascii="Arial" w:hAnsi="Arial" w:cs="Arial"/>
          <w:b/>
          <w:bCs/>
          <w:u w:val="single"/>
          <w:lang w:val="fr-BE"/>
        </w:rPr>
      </w:pPr>
    </w:p>
    <w:p w14:paraId="445B59C8" w14:textId="77777777" w:rsidR="00EC4528" w:rsidRPr="002F57F0" w:rsidRDefault="00EC4528" w:rsidP="00EC4528">
      <w:pPr>
        <w:pStyle w:val="Paragraphedeliste"/>
        <w:numPr>
          <w:ilvl w:val="0"/>
          <w:numId w:val="1"/>
        </w:numPr>
        <w:ind w:left="348"/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Objectifs de la formation : </w:t>
      </w:r>
    </w:p>
    <w:p w14:paraId="7F903893" w14:textId="77777777" w:rsidR="00EC4528" w:rsidRPr="002F57F0" w:rsidRDefault="00EC4528" w:rsidP="00EC4528">
      <w:pPr>
        <w:pStyle w:val="Paragraphedeliste"/>
        <w:ind w:left="3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D76752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A la fin de la session : </w:t>
      </w:r>
    </w:p>
    <w:p w14:paraId="14A3A1D0" w14:textId="77777777" w:rsidR="00EC4528" w:rsidRPr="002F57F0" w:rsidRDefault="00EC4528" w:rsidP="00EC4528">
      <w:pPr>
        <w:pStyle w:val="Paragraphedeliste"/>
        <w:ind w:left="696" w:firstLine="70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483670D" w14:textId="77777777" w:rsidR="00EC4528" w:rsidRPr="002F57F0" w:rsidRDefault="00EC4528" w:rsidP="00EC4528">
      <w:pPr>
        <w:pStyle w:val="Paragraphedeliste"/>
        <w:ind w:left="1404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>Les participants auront acquis les connaissances théoriques et pratiques  reprises ci-dessous.</w:t>
      </w:r>
    </w:p>
    <w:p w14:paraId="20154A4C" w14:textId="77777777" w:rsidR="00EC4528" w:rsidRPr="002F57F0" w:rsidRDefault="00EC4528" w:rsidP="00EC4528">
      <w:pPr>
        <w:pStyle w:val="Paragraphedeliste"/>
        <w:ind w:left="1068" w:firstLine="336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lastRenderedPageBreak/>
        <w:t>Ils seront capables de</w:t>
      </w:r>
    </w:p>
    <w:p w14:paraId="6BD000A7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Mobiliser les connaissances théoriques acquises lors de la formation. Celles-ci porteront, entre autres,  sur les notions de tonus, de posture, de sensorialité, d’activité motrice spécifique du bébé né prématuré (tout âge gestationnel confondu). Depuis la naissance jusqu’à l’acquisition de la marche. </w:t>
      </w:r>
    </w:p>
    <w:p w14:paraId="25B5E59B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>Observer et détecter les signes d’appel susceptibles d’être signes de pathologie</w:t>
      </w:r>
    </w:p>
    <w:p w14:paraId="4E36242E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>Observer le langage corporel, le lien et l’éveil.</w:t>
      </w:r>
    </w:p>
    <w:p w14:paraId="0E16CD62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Observer et comprendre les besoins spécifiques du bébé prématuré, être à l’écoute de ses messages et </w:t>
      </w:r>
    </w:p>
    <w:p w14:paraId="1BD1E5D2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 Utiliser leurs connaissances pour offrir au bébé  les conditions optimales pour un développement riche, varié et harmonieux. </w:t>
      </w:r>
    </w:p>
    <w:p w14:paraId="5E6A6C20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>Adapter leurs pratiques à la possible problématique de l’enfant</w:t>
      </w:r>
    </w:p>
    <w:p w14:paraId="33C2E25D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>Utiliser à bon escient les propositions pratiques  visant à soutenir l’enfant dans son développement et ses besoins.</w:t>
      </w:r>
    </w:p>
    <w:p w14:paraId="5672E259" w14:textId="77777777" w:rsidR="00EC4528" w:rsidRPr="002F57F0" w:rsidRDefault="00EC4528" w:rsidP="00EC4528">
      <w:pPr>
        <w:pStyle w:val="Paragraphedeliste"/>
        <w:numPr>
          <w:ilvl w:val="2"/>
          <w:numId w:val="1"/>
        </w:numPr>
        <w:ind w:left="178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Confirmer les parents dans leurs compétences. Soutenir, guider et accompagner les parents tout au long du développement sensori-moteur de leur enfant.  </w:t>
      </w:r>
    </w:p>
    <w:p w14:paraId="10626500" w14:textId="77777777" w:rsidR="00EC4528" w:rsidRPr="002F57F0" w:rsidRDefault="00EC4528" w:rsidP="00EC4528">
      <w:pPr>
        <w:pStyle w:val="Paragraphedeliste"/>
        <w:ind w:left="0"/>
        <w:rPr>
          <w:rFonts w:ascii="Arial" w:hAnsi="Arial" w:cs="Arial"/>
          <w:color w:val="000000"/>
          <w:sz w:val="22"/>
          <w:szCs w:val="22"/>
        </w:rPr>
      </w:pPr>
    </w:p>
    <w:p w14:paraId="29C95D5C" w14:textId="77777777" w:rsidR="00EC4528" w:rsidRPr="002F57F0" w:rsidRDefault="00EC4528" w:rsidP="00EC4528">
      <w:pPr>
        <w:pStyle w:val="Paragraphedeliste"/>
        <w:ind w:left="1404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Les participants auront acquis, lors de la formation,  la compréhension théorique et la spécificité du développement du bébé né prématurément. </w:t>
      </w:r>
    </w:p>
    <w:p w14:paraId="2D0F5A48" w14:textId="77777777" w:rsidR="00EC4528" w:rsidRPr="002F57F0" w:rsidRDefault="00EC4528" w:rsidP="00EC4528">
      <w:pPr>
        <w:pStyle w:val="Paragraphedeliste"/>
        <w:ind w:left="1404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Ils seront capables de faire les liens avec les propositions pratiques qui concernent le handling et l’attitude parentale, l’aménagement de l’espace, le choix du matériel.</w:t>
      </w:r>
    </w:p>
    <w:p w14:paraId="4107370D" w14:textId="77777777" w:rsidR="00EC4528" w:rsidRPr="002F57F0" w:rsidRDefault="00EC4528" w:rsidP="00EC4528">
      <w:pPr>
        <w:pStyle w:val="Paragraphedeliste"/>
        <w:ind w:left="1404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 xml:space="preserve">Ils travailleront sur des propositions  concrètes pour aider ces enfants à expérimenter les différentes étapes du développement et éviter les travers  souvent proposés par manque d’information. </w:t>
      </w:r>
    </w:p>
    <w:p w14:paraId="4CD7BEB8" w14:textId="77777777" w:rsidR="00EC4528" w:rsidRPr="002F57F0" w:rsidRDefault="00EC4528" w:rsidP="00EC4528">
      <w:pPr>
        <w:pStyle w:val="Paragraphedeliste"/>
        <w:ind w:left="0"/>
        <w:rPr>
          <w:rFonts w:ascii="Arial" w:hAnsi="Arial" w:cs="Arial"/>
          <w:color w:val="000000"/>
          <w:sz w:val="22"/>
          <w:szCs w:val="22"/>
        </w:rPr>
      </w:pPr>
    </w:p>
    <w:p w14:paraId="0BBC8040" w14:textId="77777777" w:rsidR="00EC4528" w:rsidRPr="002F57F0" w:rsidRDefault="00EC4528" w:rsidP="00EC4528">
      <w:pPr>
        <w:pStyle w:val="p1"/>
        <w:numPr>
          <w:ilvl w:val="2"/>
          <w:numId w:val="1"/>
        </w:numPr>
        <w:ind w:left="1788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Exercices pratiques. Tests</w:t>
      </w:r>
    </w:p>
    <w:p w14:paraId="338D50BD" w14:textId="4C52E60C" w:rsidR="00DE30A6" w:rsidRPr="00DE30A6" w:rsidRDefault="00EC4528" w:rsidP="00DE30A6">
      <w:pPr>
        <w:pStyle w:val="p1"/>
        <w:numPr>
          <w:ilvl w:val="2"/>
          <w:numId w:val="1"/>
        </w:numPr>
        <w:ind w:left="1788"/>
        <w:rPr>
          <w:rFonts w:ascii="Arial" w:hAnsi="Arial" w:cs="Arial"/>
          <w:color w:val="000000"/>
          <w:sz w:val="22"/>
          <w:szCs w:val="22"/>
        </w:rPr>
      </w:pPr>
      <w:r w:rsidRPr="002F57F0">
        <w:rPr>
          <w:rFonts w:ascii="Arial" w:hAnsi="Arial" w:cs="Arial"/>
          <w:color w:val="000000"/>
          <w:sz w:val="22"/>
          <w:szCs w:val="22"/>
        </w:rPr>
        <w:t>Mise en situation</w:t>
      </w:r>
    </w:p>
    <w:p w14:paraId="4F5F2F89" w14:textId="77777777" w:rsidR="00DE30A6" w:rsidRPr="002F57F0" w:rsidRDefault="00DE30A6" w:rsidP="00DE30A6">
      <w:pPr>
        <w:pStyle w:val="p1"/>
        <w:numPr>
          <w:ilvl w:val="2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Formation intégrant l’Evidence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Medecine</w:t>
      </w:r>
      <w:proofErr w:type="spellEnd"/>
    </w:p>
    <w:p w14:paraId="28F6A64B" w14:textId="77777777" w:rsidR="00DE30A6" w:rsidRPr="002F57F0" w:rsidRDefault="00DE30A6" w:rsidP="00DE30A6">
      <w:pPr>
        <w:pStyle w:val="p1"/>
        <w:ind w:left="1788"/>
        <w:rPr>
          <w:rFonts w:ascii="Arial" w:hAnsi="Arial" w:cs="Arial"/>
          <w:color w:val="000000"/>
          <w:sz w:val="22"/>
          <w:szCs w:val="22"/>
        </w:rPr>
      </w:pPr>
    </w:p>
    <w:p w14:paraId="20CFA97D" w14:textId="77777777" w:rsidR="00EC4528" w:rsidRPr="002F57F0" w:rsidRDefault="00EC4528" w:rsidP="00EC4528">
      <w:pPr>
        <w:rPr>
          <w:rFonts w:ascii="Arial" w:hAnsi="Arial" w:cs="Arial"/>
          <w:color w:val="000000"/>
          <w:sz w:val="22"/>
          <w:szCs w:val="22"/>
        </w:rPr>
      </w:pPr>
    </w:p>
    <w:p w14:paraId="59A5E5B8" w14:textId="77777777" w:rsidR="00EC4528" w:rsidRPr="002F57F0" w:rsidRDefault="00EC4528" w:rsidP="00EC4528">
      <w:pPr>
        <w:pStyle w:val="Paragraphedeliste"/>
        <w:numPr>
          <w:ilvl w:val="0"/>
          <w:numId w:val="1"/>
        </w:numPr>
        <w:ind w:left="348"/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Public cible : </w:t>
      </w:r>
    </w:p>
    <w:p w14:paraId="4C6A9E5B" w14:textId="77777777" w:rsidR="00EC4528" w:rsidRPr="002F57F0" w:rsidRDefault="00EC4528" w:rsidP="00EC4528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14:paraId="3149F315" w14:textId="77777777" w:rsidR="00EC4528" w:rsidRPr="002F57F0" w:rsidRDefault="00EC4528" w:rsidP="00EC4528">
      <w:pPr>
        <w:pStyle w:val="Paragraphedeliste"/>
        <w:numPr>
          <w:ilvl w:val="0"/>
          <w:numId w:val="12"/>
        </w:numPr>
        <w:ind w:left="70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Les professionnels de la petite enfance, kinésithérapeutes pédiatriques, psychomotriciens, psychologues, infirmières, sages-femmes …qui sont amenés à accompagner les enfants prématurés</w:t>
      </w:r>
    </w:p>
    <w:p w14:paraId="7CFF474A" w14:textId="77777777" w:rsidR="00EC4528" w:rsidRPr="002F57F0" w:rsidRDefault="00EC4528" w:rsidP="00EC4528">
      <w:pPr>
        <w:pStyle w:val="Paragraphedeliste"/>
        <w:numPr>
          <w:ilvl w:val="0"/>
          <w:numId w:val="12"/>
        </w:numPr>
        <w:ind w:left="70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Expérience dans le suivi d’enfants souhaitée </w:t>
      </w:r>
    </w:p>
    <w:p w14:paraId="685ED9D7" w14:textId="77777777" w:rsidR="00EC4528" w:rsidRPr="002F57F0" w:rsidRDefault="00EC4528" w:rsidP="00EC4528">
      <w:pPr>
        <w:pStyle w:val="Paragraphedeliste"/>
        <w:numPr>
          <w:ilvl w:val="0"/>
          <w:numId w:val="12"/>
        </w:numPr>
        <w:ind w:left="70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CV et Lettre de motivation à envoyer avec la demande d’inscription</w:t>
      </w:r>
    </w:p>
    <w:p w14:paraId="19D805F8" w14:textId="77777777" w:rsidR="00EC4528" w:rsidRPr="002F57F0" w:rsidRDefault="00EC4528" w:rsidP="00EC4528">
      <w:pPr>
        <w:rPr>
          <w:rFonts w:ascii="Arial" w:hAnsi="Arial" w:cs="Arial"/>
          <w:sz w:val="22"/>
          <w:szCs w:val="22"/>
        </w:rPr>
      </w:pPr>
    </w:p>
    <w:p w14:paraId="0F69AE0C" w14:textId="77777777" w:rsidR="00EC4528" w:rsidRPr="002F57F0" w:rsidRDefault="00EC4528" w:rsidP="00EC4528">
      <w:pPr>
        <w:pStyle w:val="Paragraphedeliste"/>
        <w:numPr>
          <w:ilvl w:val="0"/>
          <w:numId w:val="1"/>
        </w:numPr>
        <w:ind w:left="348"/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Méthodes pédagogiques : </w:t>
      </w:r>
    </w:p>
    <w:p w14:paraId="6446C99D" w14:textId="77777777" w:rsidR="00EC4528" w:rsidRPr="002F57F0" w:rsidRDefault="00EC4528" w:rsidP="00EC4528">
      <w:pPr>
        <w:pStyle w:val="Paragraphedeliste"/>
        <w:ind w:left="348"/>
        <w:rPr>
          <w:rFonts w:ascii="Arial" w:hAnsi="Arial" w:cs="Arial"/>
          <w:sz w:val="22"/>
          <w:szCs w:val="22"/>
        </w:rPr>
      </w:pPr>
    </w:p>
    <w:p w14:paraId="0AB18247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Power point théorique pouvant être adapté en fonction des attentes des participants</w:t>
      </w:r>
    </w:p>
    <w:p w14:paraId="56DF8308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Mises en situation pratiques amenant la réflexion </w:t>
      </w:r>
    </w:p>
    <w:p w14:paraId="57B2AE4F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Ateliers pratiques sur soi, avec poupée ou vrais bébés</w:t>
      </w:r>
    </w:p>
    <w:p w14:paraId="7CD5F5D2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Vidéos </w:t>
      </w:r>
    </w:p>
    <w:p w14:paraId="3744736C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lastRenderedPageBreak/>
        <w:t>Questionnaires d’évaluation de la formation</w:t>
      </w:r>
    </w:p>
    <w:p w14:paraId="580CD312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Tout au long de la session, partage sur les pratiques individuelles </w:t>
      </w:r>
    </w:p>
    <w:p w14:paraId="7F0A3566" w14:textId="77777777" w:rsidR="00EC4528" w:rsidRPr="002F57F0" w:rsidRDefault="00EC4528" w:rsidP="00EC4528">
      <w:pPr>
        <w:pStyle w:val="Paragraphedeliste"/>
        <w:ind w:left="348"/>
        <w:rPr>
          <w:rFonts w:ascii="Arial" w:hAnsi="Arial" w:cs="Arial"/>
          <w:sz w:val="22"/>
          <w:szCs w:val="22"/>
        </w:rPr>
      </w:pPr>
    </w:p>
    <w:p w14:paraId="45AF7E6B" w14:textId="77777777" w:rsidR="00EC4528" w:rsidRPr="002F57F0" w:rsidRDefault="00EC4528" w:rsidP="00EC4528">
      <w:pPr>
        <w:pStyle w:val="Paragraphedeliste"/>
        <w:numPr>
          <w:ilvl w:val="0"/>
          <w:numId w:val="1"/>
        </w:numPr>
        <w:ind w:left="348"/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Formateur : </w:t>
      </w:r>
    </w:p>
    <w:p w14:paraId="7891AC27" w14:textId="77777777" w:rsidR="00EC4528" w:rsidRPr="002F57F0" w:rsidRDefault="00EC4528" w:rsidP="00EC4528">
      <w:pPr>
        <w:pStyle w:val="Paragraphedeliste"/>
        <w:ind w:left="1428"/>
        <w:rPr>
          <w:rFonts w:ascii="Arial" w:hAnsi="Arial" w:cs="Arial"/>
          <w:sz w:val="22"/>
          <w:szCs w:val="22"/>
        </w:rPr>
      </w:pPr>
    </w:p>
    <w:p w14:paraId="078659D8" w14:textId="77777777" w:rsidR="00EC4528" w:rsidRPr="002F57F0" w:rsidRDefault="00EC4528" w:rsidP="00EC4528">
      <w:pPr>
        <w:pStyle w:val="Paragraphedeliste"/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Bénédicte Guislain</w:t>
      </w:r>
    </w:p>
    <w:p w14:paraId="483168BE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Licenciée en kinésithérapie, Thérapeute NDT Bobath, certifiée NIDCAP </w:t>
      </w:r>
    </w:p>
    <w:p w14:paraId="2A8C207C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proofErr w:type="spellStart"/>
      <w:r w:rsidRPr="002F57F0">
        <w:rPr>
          <w:rFonts w:ascii="Arial" w:hAnsi="Arial" w:cs="Arial"/>
          <w:sz w:val="22"/>
          <w:szCs w:val="22"/>
        </w:rPr>
        <w:t>Tutor</w:t>
      </w:r>
      <w:proofErr w:type="spellEnd"/>
      <w:r w:rsidRPr="002F57F0">
        <w:rPr>
          <w:rFonts w:ascii="Arial" w:hAnsi="Arial" w:cs="Arial"/>
          <w:sz w:val="22"/>
          <w:szCs w:val="22"/>
        </w:rPr>
        <w:t xml:space="preserve"> Bobath, Maître-Assistant à la Haute Ecole Vinci, Formatrice </w:t>
      </w:r>
    </w:p>
    <w:p w14:paraId="5CC6F842" w14:textId="77777777" w:rsidR="00EC4528" w:rsidRPr="002F57F0" w:rsidRDefault="00EC4528" w:rsidP="00EC4528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Licenciée en kinésithérapie, Thérapeute NDT Bobath, certifiée NIDCAP.</w:t>
      </w:r>
    </w:p>
    <w:p w14:paraId="582ED331" w14:textId="77777777" w:rsidR="00EC4528" w:rsidRPr="002F57F0" w:rsidRDefault="00EC4528" w:rsidP="00EC4528">
      <w:pPr>
        <w:pStyle w:val="Paragraphedeliste"/>
        <w:ind w:left="1404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Consultations en suivi de développement pour bébés présentant des troubles du tonus, du mouvement, de la posture, sensoriel et relationnel. Prise en charge précoce. Expérience en néonatologie.</w:t>
      </w:r>
    </w:p>
    <w:p w14:paraId="1768E920" w14:textId="77777777" w:rsidR="00EC4528" w:rsidRPr="002F57F0" w:rsidRDefault="00EC4528" w:rsidP="00EC4528">
      <w:pPr>
        <w:pStyle w:val="Paragraphedeliste"/>
        <w:numPr>
          <w:ilvl w:val="0"/>
          <w:numId w:val="3"/>
        </w:numPr>
        <w:ind w:left="348"/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sz w:val="22"/>
          <w:szCs w:val="22"/>
        </w:rPr>
        <w:t xml:space="preserve"> </w:t>
      </w: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Prix : </w:t>
      </w:r>
    </w:p>
    <w:p w14:paraId="2EC440CD" w14:textId="77777777" w:rsidR="00EC4528" w:rsidRPr="002F57F0" w:rsidRDefault="00EC4528" w:rsidP="00EC4528">
      <w:pPr>
        <w:pStyle w:val="Paragraphedeliste"/>
        <w:numPr>
          <w:ilvl w:val="0"/>
          <w:numId w:val="4"/>
        </w:numPr>
        <w:ind w:left="1056"/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Sur site : </w:t>
      </w:r>
    </w:p>
    <w:p w14:paraId="39F6B996" w14:textId="77777777" w:rsidR="00EC4528" w:rsidRPr="002F57F0" w:rsidRDefault="00EC4528" w:rsidP="00EC4528">
      <w:pPr>
        <w:pStyle w:val="Paragraphedeliste"/>
        <w:ind w:left="105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3A8369" w14:textId="77777777" w:rsidR="00EC4528" w:rsidRPr="002F57F0" w:rsidRDefault="00EC4528" w:rsidP="00EC4528">
      <w:pPr>
        <w:pStyle w:val="Paragraphedeliste"/>
        <w:numPr>
          <w:ilvl w:val="1"/>
          <w:numId w:val="4"/>
        </w:numPr>
        <w:ind w:left="1776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Forfait de 1800 euros (2jours) ou 2700 euros (3jours)</w:t>
      </w:r>
    </w:p>
    <w:p w14:paraId="64D03DC4" w14:textId="77777777" w:rsidR="00EC4528" w:rsidRPr="002F57F0" w:rsidRDefault="00EC4528" w:rsidP="00EC4528">
      <w:pPr>
        <w:pStyle w:val="Paragraphedeliste"/>
        <w:numPr>
          <w:ilvl w:val="1"/>
          <w:numId w:val="4"/>
        </w:numPr>
        <w:ind w:left="1776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Nombre de participants : 15 personnes max </w:t>
      </w:r>
    </w:p>
    <w:p w14:paraId="23DE7440" w14:textId="77777777" w:rsidR="00EC4528" w:rsidRPr="002F57F0" w:rsidRDefault="00EC4528" w:rsidP="00EC4528">
      <w:pPr>
        <w:pStyle w:val="Paragraphedeliste"/>
        <w:ind w:left="1776"/>
        <w:rPr>
          <w:rFonts w:ascii="Arial" w:hAnsi="Arial" w:cs="Arial"/>
          <w:sz w:val="22"/>
          <w:szCs w:val="22"/>
        </w:rPr>
      </w:pPr>
    </w:p>
    <w:p w14:paraId="281E923E" w14:textId="77777777" w:rsidR="00EC4528" w:rsidRPr="002F57F0" w:rsidRDefault="00EC4528" w:rsidP="00EC4528">
      <w:pPr>
        <w:pStyle w:val="Paragraphedeliste"/>
        <w:numPr>
          <w:ilvl w:val="0"/>
          <w:numId w:val="4"/>
        </w:numPr>
        <w:ind w:left="1056"/>
        <w:rPr>
          <w:rFonts w:ascii="Arial" w:hAnsi="Arial" w:cs="Arial"/>
          <w:b/>
          <w:bCs/>
          <w:sz w:val="22"/>
          <w:szCs w:val="22"/>
          <w:u w:val="single"/>
        </w:rPr>
      </w:pPr>
      <w:r w:rsidRPr="002F57F0">
        <w:rPr>
          <w:rFonts w:ascii="Arial" w:hAnsi="Arial" w:cs="Arial"/>
          <w:b/>
          <w:bCs/>
          <w:sz w:val="22"/>
          <w:szCs w:val="22"/>
          <w:u w:val="single"/>
        </w:rPr>
        <w:t xml:space="preserve">Sur le site CHU Saint Pierre, Bruxelles : </w:t>
      </w:r>
    </w:p>
    <w:p w14:paraId="37DD29F1" w14:textId="77777777" w:rsidR="00EC4528" w:rsidRPr="002F57F0" w:rsidRDefault="00EC4528" w:rsidP="00EC4528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14:paraId="3A9EDF16" w14:textId="77777777" w:rsidR="00EC4528" w:rsidRPr="002F57F0" w:rsidRDefault="00EC4528" w:rsidP="00EC4528">
      <w:pPr>
        <w:pStyle w:val="Paragraphedeliste"/>
        <w:numPr>
          <w:ilvl w:val="0"/>
          <w:numId w:val="5"/>
        </w:numPr>
        <w:ind w:left="1764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>150 euros (2jours) ou 225 euros (3jours) par participant dès 12 participants</w:t>
      </w:r>
    </w:p>
    <w:p w14:paraId="7BE13557" w14:textId="77777777" w:rsidR="00EC4528" w:rsidRPr="002F57F0" w:rsidRDefault="00EC4528" w:rsidP="00EC4528">
      <w:pPr>
        <w:pStyle w:val="Paragraphedeliste"/>
        <w:numPr>
          <w:ilvl w:val="0"/>
          <w:numId w:val="5"/>
        </w:numPr>
        <w:ind w:left="1764"/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sz w:val="22"/>
          <w:szCs w:val="22"/>
        </w:rPr>
        <w:t xml:space="preserve">180 euros (2jours) ou 270 euros (3 jours) par participant et organisé à partir de 10 participants. </w:t>
      </w:r>
    </w:p>
    <w:p w14:paraId="79B14615" w14:textId="77777777" w:rsidR="007063B7" w:rsidRPr="002F57F0" w:rsidRDefault="007063B7" w:rsidP="00EC4528">
      <w:pPr>
        <w:pStyle w:val="Paragraphedeliste"/>
        <w:ind w:left="2508"/>
        <w:rPr>
          <w:rFonts w:ascii="Arial" w:hAnsi="Arial" w:cs="Arial"/>
          <w:color w:val="000000"/>
          <w:sz w:val="22"/>
          <w:szCs w:val="22"/>
        </w:rPr>
      </w:pPr>
    </w:p>
    <w:p w14:paraId="5E170A1B" w14:textId="17DA0904" w:rsidR="00F36586" w:rsidRPr="002F57F0" w:rsidRDefault="00F36586" w:rsidP="00EC4528">
      <w:pPr>
        <w:rPr>
          <w:rFonts w:ascii="Arial" w:hAnsi="Arial" w:cs="Arial"/>
          <w:sz w:val="22"/>
          <w:szCs w:val="22"/>
        </w:rPr>
      </w:pPr>
      <w:bookmarkStart w:id="2" w:name="_Hlk74819381"/>
      <w:r w:rsidRPr="002F57F0">
        <w:rPr>
          <w:rFonts w:ascii="Arial" w:hAnsi="Arial" w:cs="Arial"/>
          <w:sz w:val="22"/>
          <w:szCs w:val="22"/>
        </w:rPr>
        <w:t>La formation sera organisée plusieurs fois par an à dates fixes et sur demandes</w:t>
      </w:r>
    </w:p>
    <w:bookmarkEnd w:id="2"/>
    <w:p w14:paraId="56536465" w14:textId="77777777" w:rsidR="00F36586" w:rsidRPr="002F57F0" w:rsidRDefault="00F36586" w:rsidP="00EC4528">
      <w:pPr>
        <w:rPr>
          <w:rFonts w:ascii="Arial" w:hAnsi="Arial" w:cs="Arial"/>
          <w:b/>
          <w:bCs/>
          <w:sz w:val="22"/>
          <w:szCs w:val="22"/>
        </w:rPr>
      </w:pPr>
    </w:p>
    <w:p w14:paraId="65DCCDCC" w14:textId="2298ADE1" w:rsidR="00EC4528" w:rsidRPr="002F57F0" w:rsidRDefault="00EC4528" w:rsidP="00EC4528">
      <w:pPr>
        <w:rPr>
          <w:rFonts w:ascii="Arial" w:hAnsi="Arial" w:cs="Arial"/>
          <w:sz w:val="22"/>
          <w:szCs w:val="22"/>
        </w:rPr>
      </w:pPr>
      <w:r w:rsidRPr="002F57F0">
        <w:rPr>
          <w:rFonts w:ascii="Arial" w:hAnsi="Arial" w:cs="Arial"/>
          <w:b/>
          <w:bCs/>
          <w:sz w:val="22"/>
          <w:szCs w:val="22"/>
        </w:rPr>
        <w:t>Contact : brussels.nidcaptrainingcenter@stpierre-bru.be</w:t>
      </w:r>
    </w:p>
    <w:p w14:paraId="20DA7DE1" w14:textId="77777777" w:rsidR="007063B7" w:rsidRPr="002F57F0" w:rsidRDefault="007063B7" w:rsidP="00EC4528">
      <w:pPr>
        <w:pStyle w:val="Paragraphedeliste"/>
        <w:ind w:left="708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</w:p>
    <w:sectPr w:rsidR="007063B7" w:rsidRPr="002F57F0" w:rsidSect="00A8435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4774" w14:textId="77777777" w:rsidR="0041559E" w:rsidRDefault="0041559E" w:rsidP="00F36586">
      <w:r>
        <w:separator/>
      </w:r>
    </w:p>
  </w:endnote>
  <w:endnote w:type="continuationSeparator" w:id="0">
    <w:p w14:paraId="7F39532B" w14:textId="77777777" w:rsidR="0041559E" w:rsidRDefault="0041559E" w:rsidP="00F3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606691"/>
      <w:docPartObj>
        <w:docPartGallery w:val="Page Numbers (Bottom of Page)"/>
        <w:docPartUnique/>
      </w:docPartObj>
    </w:sdtPr>
    <w:sdtEndPr/>
    <w:sdtContent>
      <w:p w14:paraId="63E15441" w14:textId="41E5ADD8" w:rsidR="002F57F0" w:rsidRPr="002F57F0" w:rsidRDefault="002F57F0">
        <w:pPr>
          <w:pStyle w:val="Pieddepage"/>
          <w:rPr>
            <w:lang w:val="en-US"/>
          </w:rPr>
        </w:pPr>
        <w:r>
          <w:rPr>
            <w:noProof/>
          </w:rPr>
          <w:drawing>
            <wp:inline distT="0" distB="0" distL="0" distR="0" wp14:anchorId="4280DC63" wp14:editId="4115E7FA">
              <wp:extent cx="679450" cy="679450"/>
              <wp:effectExtent l="0" t="0" r="6350" b="6350"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94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</w:t>
        </w:r>
        <w:r w:rsidRPr="002F57F0">
          <w:rPr>
            <w:lang w:val="en-US"/>
          </w:rPr>
          <w:t>Druart D – Brussels NIDCAP Training Cent</w:t>
        </w:r>
        <w:r>
          <w:rPr>
            <w:lang w:val="en-US"/>
          </w:rPr>
          <w:t xml:space="preserve">er- 16 </w:t>
        </w:r>
        <w:proofErr w:type="spellStart"/>
        <w:r>
          <w:rPr>
            <w:lang w:val="en-US"/>
          </w:rPr>
          <w:t>juin</w:t>
        </w:r>
        <w:proofErr w:type="spellEnd"/>
        <w:r>
          <w:rPr>
            <w:lang w:val="en-US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2684" w14:textId="77777777" w:rsidR="0041559E" w:rsidRDefault="0041559E" w:rsidP="00F36586">
      <w:r>
        <w:separator/>
      </w:r>
    </w:p>
  </w:footnote>
  <w:footnote w:type="continuationSeparator" w:id="0">
    <w:p w14:paraId="5A40A319" w14:textId="77777777" w:rsidR="0041559E" w:rsidRDefault="0041559E" w:rsidP="00F3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20CE" w14:textId="501C0553" w:rsidR="00F36586" w:rsidRDefault="0041559E">
    <w:pPr>
      <w:pStyle w:val="En-tte"/>
    </w:pPr>
    <w:sdt>
      <w:sdtPr>
        <w:id w:val="-1140257079"/>
        <w:docPartObj>
          <w:docPartGallery w:val="Page Numbers (Margins)"/>
          <w:docPartUnique/>
        </w:docPartObj>
      </w:sdtPr>
      <w:sdtEndPr/>
      <w:sdtContent>
        <w:r w:rsidR="002F57F0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66D60E2" wp14:editId="43B1296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AA3DC" w14:textId="77777777" w:rsidR="002F57F0" w:rsidRDefault="002F57F0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6D60E2" id="Groupe 6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kQSQMAAOAKAAAOAAAAZHJzL2Uyb0RvYy54bWzUVttunDAQfa/Uf7D83rCwLEtQSJRuLqrU&#10;NpGSfoAXzEUFm9rehfTrO7aBvSRVt2mT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textbox inset="0,0,0,0">
                      <w:txbxContent>
                        <w:p w14:paraId="0D2AA3DC" w14:textId="77777777" w:rsidR="002F57F0" w:rsidRDefault="002F57F0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F36586">
      <w:rPr>
        <w:noProof/>
      </w:rPr>
      <w:drawing>
        <wp:anchor distT="0" distB="0" distL="114300" distR="114300" simplePos="0" relativeHeight="251658240" behindDoc="1" locked="0" layoutInCell="1" allowOverlap="1" wp14:anchorId="5426DECB" wp14:editId="0B5CE864">
          <wp:simplePos x="0" y="0"/>
          <wp:positionH relativeFrom="column">
            <wp:posOffset>4580255</wp:posOffset>
          </wp:positionH>
          <wp:positionV relativeFrom="page">
            <wp:posOffset>762000</wp:posOffset>
          </wp:positionV>
          <wp:extent cx="990600" cy="381635"/>
          <wp:effectExtent l="0" t="0" r="0" b="0"/>
          <wp:wrapTight wrapText="bothSides">
            <wp:wrapPolygon edited="0">
              <wp:start x="0" y="0"/>
              <wp:lineTo x="0" y="20486"/>
              <wp:lineTo x="21185" y="20486"/>
              <wp:lineTo x="2118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586">
      <w:rPr>
        <w:noProof/>
      </w:rPr>
      <w:drawing>
        <wp:inline distT="0" distB="0" distL="0" distR="0" wp14:anchorId="77EB994C" wp14:editId="7437925B">
          <wp:extent cx="1447800" cy="1023010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24" cy="104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586"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6A1"/>
    <w:multiLevelType w:val="hybridMultilevel"/>
    <w:tmpl w:val="98E894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9A543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52250"/>
    <w:multiLevelType w:val="hybridMultilevel"/>
    <w:tmpl w:val="1D686FA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04E9"/>
    <w:multiLevelType w:val="hybridMultilevel"/>
    <w:tmpl w:val="2348DDF8"/>
    <w:lvl w:ilvl="0" w:tplc="18E45CD8">
      <w:start w:val="22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B452932"/>
    <w:multiLevelType w:val="hybridMultilevel"/>
    <w:tmpl w:val="AE1E55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DB2871"/>
    <w:multiLevelType w:val="hybridMultilevel"/>
    <w:tmpl w:val="6F74497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367760"/>
    <w:multiLevelType w:val="hybridMultilevel"/>
    <w:tmpl w:val="D2349D1A"/>
    <w:lvl w:ilvl="0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FB46341"/>
    <w:multiLevelType w:val="hybridMultilevel"/>
    <w:tmpl w:val="4EC08D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5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9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1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416B05"/>
    <w:multiLevelType w:val="hybridMultilevel"/>
    <w:tmpl w:val="E0CA2F36"/>
    <w:lvl w:ilvl="0" w:tplc="78943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282B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F1A9F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6268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95CEE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32678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502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63052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D3A03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DF6217"/>
    <w:multiLevelType w:val="hybridMultilevel"/>
    <w:tmpl w:val="C41AAE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F2D"/>
    <w:multiLevelType w:val="hybridMultilevel"/>
    <w:tmpl w:val="3D5688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170854"/>
    <w:multiLevelType w:val="hybridMultilevel"/>
    <w:tmpl w:val="A894A1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99"/>
    <w:multiLevelType w:val="hybridMultilevel"/>
    <w:tmpl w:val="F912F42C"/>
    <w:lvl w:ilvl="0" w:tplc="08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D"/>
    <w:rsid w:val="00042057"/>
    <w:rsid w:val="00050B2B"/>
    <w:rsid w:val="00085D02"/>
    <w:rsid w:val="0009092D"/>
    <w:rsid w:val="00092671"/>
    <w:rsid w:val="000B1C23"/>
    <w:rsid w:val="000C6313"/>
    <w:rsid w:val="000C7443"/>
    <w:rsid w:val="000F03BE"/>
    <w:rsid w:val="000F5E2B"/>
    <w:rsid w:val="00137C60"/>
    <w:rsid w:val="00177D6B"/>
    <w:rsid w:val="00180F2A"/>
    <w:rsid w:val="001B5DB5"/>
    <w:rsid w:val="001D6379"/>
    <w:rsid w:val="001F1D3F"/>
    <w:rsid w:val="002F57F0"/>
    <w:rsid w:val="00375A55"/>
    <w:rsid w:val="0038456C"/>
    <w:rsid w:val="00395CE1"/>
    <w:rsid w:val="003B7B58"/>
    <w:rsid w:val="003C2BD7"/>
    <w:rsid w:val="0041559E"/>
    <w:rsid w:val="00420D1F"/>
    <w:rsid w:val="00452F50"/>
    <w:rsid w:val="0046205E"/>
    <w:rsid w:val="0047465B"/>
    <w:rsid w:val="004C3392"/>
    <w:rsid w:val="004D33DD"/>
    <w:rsid w:val="004E2266"/>
    <w:rsid w:val="005139F7"/>
    <w:rsid w:val="005317CC"/>
    <w:rsid w:val="00533DFA"/>
    <w:rsid w:val="0054609D"/>
    <w:rsid w:val="00566137"/>
    <w:rsid w:val="00576F6E"/>
    <w:rsid w:val="005C13EE"/>
    <w:rsid w:val="005E162F"/>
    <w:rsid w:val="005F5013"/>
    <w:rsid w:val="00635929"/>
    <w:rsid w:val="00660E9D"/>
    <w:rsid w:val="0066479B"/>
    <w:rsid w:val="00667004"/>
    <w:rsid w:val="006E112D"/>
    <w:rsid w:val="006F50D1"/>
    <w:rsid w:val="007063B7"/>
    <w:rsid w:val="00745D89"/>
    <w:rsid w:val="00760008"/>
    <w:rsid w:val="00767B31"/>
    <w:rsid w:val="007C744B"/>
    <w:rsid w:val="0080767E"/>
    <w:rsid w:val="008C2D87"/>
    <w:rsid w:val="008E765A"/>
    <w:rsid w:val="00912B22"/>
    <w:rsid w:val="0091629F"/>
    <w:rsid w:val="0095595F"/>
    <w:rsid w:val="009700EA"/>
    <w:rsid w:val="00972351"/>
    <w:rsid w:val="0097607C"/>
    <w:rsid w:val="009779FB"/>
    <w:rsid w:val="009D7462"/>
    <w:rsid w:val="009E37E5"/>
    <w:rsid w:val="009E6CAC"/>
    <w:rsid w:val="00A277AC"/>
    <w:rsid w:val="00A30C73"/>
    <w:rsid w:val="00A71A7D"/>
    <w:rsid w:val="00A8435D"/>
    <w:rsid w:val="00B86457"/>
    <w:rsid w:val="00BD60D3"/>
    <w:rsid w:val="00C07DB7"/>
    <w:rsid w:val="00C332C8"/>
    <w:rsid w:val="00C378EF"/>
    <w:rsid w:val="00C672EF"/>
    <w:rsid w:val="00C762B2"/>
    <w:rsid w:val="00CA6BDC"/>
    <w:rsid w:val="00CE67FC"/>
    <w:rsid w:val="00D12C24"/>
    <w:rsid w:val="00D50807"/>
    <w:rsid w:val="00D6541F"/>
    <w:rsid w:val="00D65436"/>
    <w:rsid w:val="00DE30A6"/>
    <w:rsid w:val="00DE6F7B"/>
    <w:rsid w:val="00DF5656"/>
    <w:rsid w:val="00E12A9B"/>
    <w:rsid w:val="00E221BE"/>
    <w:rsid w:val="00E52114"/>
    <w:rsid w:val="00E8110C"/>
    <w:rsid w:val="00EA130C"/>
    <w:rsid w:val="00EA1A18"/>
    <w:rsid w:val="00EC4528"/>
    <w:rsid w:val="00EE4973"/>
    <w:rsid w:val="00F06ACB"/>
    <w:rsid w:val="00F1254B"/>
    <w:rsid w:val="00F36586"/>
    <w:rsid w:val="00F40572"/>
    <w:rsid w:val="00F754D6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06DE4"/>
  <w15:docId w15:val="{0FDBC307-C032-4C5A-8BCF-293217D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7E"/>
    <w:rPr>
      <w:rFonts w:cs="Calibri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9092D"/>
    <w:pPr>
      <w:ind w:left="720"/>
    </w:pPr>
    <w:rPr>
      <w:rFonts w:ascii="Times New Roman" w:eastAsia="Times New Roman" w:hAnsi="Times New Roman" w:cs="Times New Roman"/>
      <w:lang w:eastAsia="fr-FR"/>
    </w:rPr>
  </w:style>
  <w:style w:type="paragraph" w:customStyle="1" w:styleId="p1">
    <w:name w:val="p1"/>
    <w:basedOn w:val="Normal"/>
    <w:uiPriority w:val="99"/>
    <w:rsid w:val="001D6379"/>
    <w:rPr>
      <w:rFonts w:ascii="Helvetica" w:hAnsi="Helvetica" w:cs="Helvetica"/>
      <w:color w:val="000074"/>
      <w:sz w:val="30"/>
      <w:szCs w:val="30"/>
      <w:lang w:eastAsia="fr-FR"/>
    </w:rPr>
  </w:style>
  <w:style w:type="character" w:customStyle="1" w:styleId="s1">
    <w:name w:val="s1"/>
    <w:basedOn w:val="Policepardfaut"/>
    <w:uiPriority w:val="99"/>
    <w:rsid w:val="001D6379"/>
    <w:rPr>
      <w:rFonts w:ascii="Helvetica" w:hAnsi="Helvetica" w:cs="Helvetica"/>
      <w:sz w:val="38"/>
      <w:szCs w:val="38"/>
    </w:rPr>
  </w:style>
  <w:style w:type="character" w:styleId="Lienhypertexte">
    <w:name w:val="Hyperlink"/>
    <w:basedOn w:val="Policepardfaut"/>
    <w:uiPriority w:val="99"/>
    <w:rsid w:val="00F754D6"/>
    <w:rPr>
      <w:color w:val="auto"/>
      <w:u w:val="single"/>
    </w:rPr>
  </w:style>
  <w:style w:type="paragraph" w:styleId="En-tte">
    <w:name w:val="header"/>
    <w:basedOn w:val="Normal"/>
    <w:link w:val="En-tteCar"/>
    <w:uiPriority w:val="99"/>
    <w:unhideWhenUsed/>
    <w:rsid w:val="00F36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586"/>
    <w:rPr>
      <w:rFonts w:cs="Calibri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F36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586"/>
    <w:rPr>
      <w:rFonts w:cs="Calibri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unhideWhenUsed/>
    <w:rsid w:val="002F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delphine druart</cp:lastModifiedBy>
  <cp:revision>2</cp:revision>
  <dcterms:created xsi:type="dcterms:W3CDTF">2021-06-30T10:39:00Z</dcterms:created>
  <dcterms:modified xsi:type="dcterms:W3CDTF">2021-06-30T10:39:00Z</dcterms:modified>
</cp:coreProperties>
</file>